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Уроку № 3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Історія створення трагедії «Фауст». Особливості  композиції».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Ознайомитись зі змістом конспекту. Виконайте завдання.</w:t>
      </w:r>
    </w:p>
    <w:p w:rsidR="00000000" w:rsidDel="00000000" w:rsidP="00000000" w:rsidRDefault="00000000" w:rsidRPr="00000000" w14:paraId="00000004">
      <w:pPr>
        <w:spacing w:line="276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Історія написання “Фауста” Гете досить цікава, адже письменник писав її з 1774 по 1831. Трагедія є найбільш відомою історією життя реального середньовічного персонажа – героя німецьких міфів і переказів доктора Йоганна Фауста.</w:t>
      </w:r>
    </w:p>
    <w:p w:rsidR="00000000" w:rsidDel="00000000" w:rsidP="00000000" w:rsidRDefault="00000000" w:rsidRPr="00000000" w14:paraId="00000006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Історія створення “Фауста” Гете</w:t>
      </w:r>
    </w:p>
    <w:p w:rsidR="00000000" w:rsidDel="00000000" w:rsidP="00000000" w:rsidRDefault="00000000" w:rsidRPr="00000000" w14:paraId="00000007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Фігура Йоганна Георга Фауста, реально жившого в 16 столітті в Німеччині доктора, цікавила багатьох поетів і письменників протягом довгих століть. Відомі численні народні легенди і перекази, які описують життя і діяння цього чорнокнижника, а також десятки романів, поем, п’єс і сценаріїв.</w:t>
      </w:r>
    </w:p>
    <w:p w:rsidR="00000000" w:rsidDel="00000000" w:rsidP="00000000" w:rsidRDefault="00000000" w:rsidRPr="00000000" w14:paraId="00000008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Ідея написання «Фауста» прийшла до двадцятирічного Гете на самому початку 70-х рр. 18 ст .. Але на те, щоб завершити шедевр, у поета пішло більше 50 років. Воістину, над цією трагедією автор працював протягом практично всього свого життя, що саме по собі надає цьому творові значимість, як для самого поета, так і для всієї літератури в цілому.</w:t>
      </w:r>
    </w:p>
    <w:p w:rsidR="00000000" w:rsidDel="00000000" w:rsidP="00000000" w:rsidRDefault="00000000" w:rsidRPr="00000000" w14:paraId="00000009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 період з 1774 по 1775 рр. Гете пише твір «Прафаусте», де герой представлений бунтарем, бажаючим осягнути таємниці природи. У 1790 р «Фауст» видається у формі «уривка», а в 1806 Гете закінчує роботу над 1-ою частиною, яку публікують у 1808 р.</w:t>
      </w:r>
    </w:p>
    <w:p w:rsidR="00000000" w:rsidDel="00000000" w:rsidP="00000000" w:rsidRDefault="00000000" w:rsidRPr="00000000" w14:paraId="0000000A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Першій частині притаманні уривчастість, чіткість, вона розбита на цілком самодостатні сцени, в той час як друга буде сама композиційно являти собою єдине ціле.</w:t>
      </w:r>
    </w:p>
    <w:p w:rsidR="00000000" w:rsidDel="00000000" w:rsidP="00000000" w:rsidRDefault="00000000" w:rsidRPr="00000000" w14:paraId="0000000B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Через 17 років поет приймається за другу частину трагедії. Тут Гете розмірковує про філософію, політику, естетику, природничі науки, що робить цю частину досить непростий для сприйняття непідготовленим читачем. У цій частині дана своєрідна картина життя сучасного поетові суспільства, показано зв’язок сьогодення і минулого.</w:t>
      </w:r>
    </w:p>
    <w:p w:rsidR="00000000" w:rsidDel="00000000" w:rsidP="00000000" w:rsidRDefault="00000000" w:rsidRPr="00000000" w14:paraId="0000000C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 1826 Гете закінчує роботу над епізодом «Олена», розпочатому ще в 1799 р. А в 1830 пише «Класичну Вальпургієву ніч». В середині липня 1831, за рік до своєї смерті, поет завершує написання цього значимого для всесвітньої літератури твору.</w:t>
      </w:r>
    </w:p>
    <w:p w:rsidR="00000000" w:rsidDel="00000000" w:rsidP="00000000" w:rsidRDefault="00000000" w:rsidRPr="00000000" w14:paraId="0000000D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Потім великий поет Німеччини запечатує рукопис в конверт і заповідає відкрити його і опублікувати трагедію тільки після своєї смерті, що й було зроблено невдовзі: в 1832 друга частина виходить в 41-му томі Зібрання Творів.</w:t>
      </w:r>
    </w:p>
    <w:p w:rsidR="00000000" w:rsidDel="00000000" w:rsidP="00000000" w:rsidRDefault="00000000" w:rsidRPr="00000000" w14:paraId="0000000E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Цікавий той факт, що в трагедії Гете доктор Фауст носить ім’я Генріх, а не Йоганн, як його реальний прототип.</w:t>
      </w:r>
    </w:p>
    <w:p w:rsidR="00000000" w:rsidDel="00000000" w:rsidP="00000000" w:rsidRDefault="00000000" w:rsidRPr="00000000" w14:paraId="0000000F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Джерела трагедії “Фауст”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народні легенди про доктора, чарівника, чорнокнижника;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поширений сюжет: юнак спокушає юну дівчину та кидає її;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Біблія, Книга Іова (легенда про праведника, якого спокушував сатана з дозволу Бога).</w:t>
      </w:r>
    </w:p>
    <w:p w:rsidR="00000000" w:rsidDel="00000000" w:rsidP="00000000" w:rsidRDefault="00000000" w:rsidRPr="00000000" w14:paraId="00000015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Особливості композиції твору “Фауст”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 своєму завершеному вигляді твір складається з «Присвяти», «Театрального вступу», «Прологу на небі» та двох частин. Першу частину закінчено 1806 року, другу — 1831.</w:t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Трагедія має 2 прологи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Перший</w:t>
      </w:r>
      <w:r w:rsidDel="00000000" w:rsidR="00000000" w:rsidRPr="00000000">
        <w:rPr>
          <w:sz w:val="24"/>
          <w:szCs w:val="24"/>
          <w:rtl w:val="0"/>
        </w:rPr>
        <w:t xml:space="preserve"> із них — «Пролог у театрі» — бесіда поета, актора і директора. Троє співбесідників — це ніби три сторони особистості автора. Поет мріє про високу мету; актор закликає сміливіше черпати сюжети із самого життя, щоб оволодіти серцями людей; директор — діловий, практичний — тверезо оцінює дійсність, від розмов кличе до справи, до реального втілення на сцені високих поетичних задумів.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Другий пролог</w:t>
      </w:r>
      <w:r w:rsidDel="00000000" w:rsidR="00000000" w:rsidRPr="00000000">
        <w:rPr>
          <w:sz w:val="24"/>
          <w:szCs w:val="24"/>
          <w:rtl w:val="0"/>
        </w:rPr>
        <w:t xml:space="preserve"> — «Пролог на небі». У ньому беруть участь Бог, архангели Рафаїл, Михаїл, Гавриїл, згодом — Мефістофель. Цей пролог відкривається гімном могутній природі, вічному руху і вічній гармонії, гімном Сонцю і Землі, а завершується суперечкою Бога та Мефістофеля стосовно сутності людини.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 першій частині твору розкривається історія кохання Фауста і юної городянки Маргарити (Ґретхен). Закохані цілком покладаються на природу. Для Фауста природа, кохання, щастя, Бог — нероздільні. Але природа не лише велична і прекрасна, вона суперечлива і таємнича. Щасливе і прекрасне кохання закінчується трагічно.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Друга частина твору схожа на мандри чудесними островами. Фауст, живучи вдруге, намагається осягнути нове й дивне для нього життя і взяти в ньому посильну участь. Проживши друге життя, Фауст підбиває його підсумок. Він пересвідчився в найвищій цінності реального буття і діяльності життя людини та розуміє, що мусить передати пізнану істину нащадкам, тобто втілити її, побудувавши місто. Фауст також зрозумів, що людину виправдовують висока мета, невтомна праця, активність душі й довічна боротьба за життя і волю. Фауст отримує на небі повне прощення. </w:t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Особливості композиції твору “Фауст”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прологи (зав’язка);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частина — 25 сцен (1806) — не розбита на дії, як того вимагає форма драматичного жанру;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частина — 5 дій (1825—1831) — забагато для драматичного твору.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1069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uk-UA"/>
      </w:rPr>
    </w:rPrDefault>
    <w:pPrDefault>
      <w:pPr>
        <w:spacing w:line="3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